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0BC" w:rsidRDefault="006850BC" w:rsidP="00F923D0">
      <w:pPr>
        <w:jc w:val="center"/>
        <w:rPr>
          <w:rFonts w:ascii="Arial" w:hAnsi="Arial" w:cs="Arial"/>
          <w:b/>
          <w:color w:val="0070C0"/>
          <w:sz w:val="28"/>
          <w:szCs w:val="28"/>
        </w:rPr>
      </w:pPr>
      <w:r>
        <w:rPr>
          <w:rFonts w:ascii="Franklin Gothic Book" w:hAnsi="Franklin Gothic Book"/>
          <w:noProof/>
          <w:lang w:eastAsia="en-GB"/>
        </w:rPr>
        <w:drawing>
          <wp:inline distT="0" distB="0" distL="0" distR="0" wp14:anchorId="02EF554A" wp14:editId="32A7B9BF">
            <wp:extent cx="2186305" cy="1153160"/>
            <wp:effectExtent l="0" t="0" r="0" b="0"/>
            <wp:docPr id="8" name="Picture 8" descr="W:\09_LOGOS\EBRD_LOGOS\EBRD Blue Logos\PNG\EBRD blue 15mm (E)_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9_LOGOS\EBRD_LOGOS\EBRD Blue Logos\PNG\EBRD blue 15mm (E)_Crop.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6305" cy="1153160"/>
                    </a:xfrm>
                    <a:prstGeom prst="rect">
                      <a:avLst/>
                    </a:prstGeom>
                    <a:noFill/>
                    <a:ln>
                      <a:noFill/>
                    </a:ln>
                  </pic:spPr>
                </pic:pic>
              </a:graphicData>
            </a:graphic>
          </wp:inline>
        </w:drawing>
      </w:r>
    </w:p>
    <w:p w:rsidR="005D0967" w:rsidRDefault="005D0967" w:rsidP="006850BC">
      <w:pPr>
        <w:rPr>
          <w:rFonts w:ascii="Arial" w:hAnsi="Arial" w:cs="Arial"/>
          <w:b/>
          <w:color w:val="0070C0"/>
          <w:sz w:val="28"/>
          <w:szCs w:val="28"/>
        </w:rPr>
      </w:pPr>
    </w:p>
    <w:p w:rsidR="00665C38" w:rsidRDefault="00C75C2B" w:rsidP="00665C38">
      <w:r>
        <w:rPr>
          <w:rFonts w:ascii="Arial" w:hAnsi="Arial" w:cs="Arial"/>
          <w:b/>
          <w:color w:val="0070C0"/>
          <w:sz w:val="28"/>
          <w:szCs w:val="28"/>
        </w:rPr>
        <w:t>JOB DESCRIPTION</w:t>
      </w:r>
      <w:r w:rsidR="00665C38">
        <w:tab/>
      </w:r>
      <w:r w:rsidR="00665C38">
        <w:tab/>
      </w:r>
      <w:r w:rsidR="00E75093">
        <w:t xml:space="preserve">        </w:t>
      </w:r>
      <w:r w:rsidR="00E75093" w:rsidRPr="00E75093">
        <w:rPr>
          <w:rFonts w:ascii="Arial" w:hAnsi="Arial" w:cs="Arial"/>
          <w:b/>
        </w:rPr>
        <w:t>Analyst, Economics</w:t>
      </w:r>
    </w:p>
    <w:p w:rsidR="0067221D" w:rsidRDefault="0067221D" w:rsidP="00B645D2">
      <w:pPr>
        <w:ind w:left="-98"/>
        <w:rPr>
          <w:rFonts w:ascii="Arial" w:hAnsi="Arial" w:cs="Arial"/>
          <w:b/>
          <w:color w:val="0070C0"/>
          <w:sz w:val="28"/>
          <w:szCs w:val="28"/>
        </w:rPr>
      </w:pPr>
    </w:p>
    <w:p w:rsidR="00600E02" w:rsidRDefault="00600E02" w:rsidP="006850BC">
      <w:pPr>
        <w:rPr>
          <w:rFonts w:ascii="Arial" w:hAnsi="Arial" w:cs="Arial"/>
          <w:b/>
          <w:color w:val="0070C0"/>
          <w:sz w:val="28"/>
          <w:szCs w:val="28"/>
        </w:rPr>
      </w:pPr>
    </w:p>
    <w:p w:rsidR="00600E02" w:rsidRDefault="00600E02" w:rsidP="006850BC">
      <w:pPr>
        <w:rPr>
          <w:rFonts w:ascii="Arial" w:hAnsi="Arial" w:cs="Arial"/>
          <w:b/>
          <w:color w:val="0070C0"/>
          <w:sz w:val="28"/>
          <w:szCs w:val="28"/>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bottom w:w="113" w:type="dxa"/>
        </w:tblCellMar>
        <w:tblLook w:val="04A0" w:firstRow="1" w:lastRow="0" w:firstColumn="1" w:lastColumn="0" w:noHBand="0" w:noVBand="1"/>
      </w:tblPr>
      <w:tblGrid>
        <w:gridCol w:w="10682"/>
      </w:tblGrid>
      <w:tr w:rsidR="005D0967" w:rsidRPr="005D0967" w:rsidTr="007725A2">
        <w:tc>
          <w:tcPr>
            <w:tcW w:w="10682" w:type="dxa"/>
            <w:shd w:val="clear" w:color="auto" w:fill="0070C0"/>
          </w:tcPr>
          <w:p w:rsidR="005D0967" w:rsidRPr="005D0967" w:rsidRDefault="00E75093" w:rsidP="00971ACC">
            <w:pPr>
              <w:rPr>
                <w:rFonts w:ascii="Arial" w:hAnsi="Arial" w:cs="Arial"/>
                <w:b/>
                <w:color w:val="0070C0"/>
              </w:rPr>
            </w:pPr>
            <w:r>
              <w:rPr>
                <w:rFonts w:ascii="Arial" w:hAnsi="Arial" w:cs="Arial"/>
                <w:b/>
                <w:color w:val="FFFFFF" w:themeColor="background1"/>
              </w:rPr>
              <w:t>Section 1</w:t>
            </w:r>
            <w:r w:rsidR="005D0967" w:rsidRPr="007725A2">
              <w:rPr>
                <w:rFonts w:ascii="Arial" w:hAnsi="Arial" w:cs="Arial"/>
                <w:b/>
                <w:color w:val="FFFFFF" w:themeColor="background1"/>
              </w:rPr>
              <w:t xml:space="preserve"> – Purpose of Job</w:t>
            </w:r>
          </w:p>
        </w:tc>
      </w:tr>
      <w:tr w:rsidR="00803954" w:rsidRPr="00803954" w:rsidTr="005D0967">
        <w:tc>
          <w:tcPr>
            <w:tcW w:w="10682" w:type="dxa"/>
            <w:shd w:val="clear" w:color="auto" w:fill="F3F7FB"/>
          </w:tcPr>
          <w:p w:rsidR="007F463E" w:rsidRDefault="007F463E" w:rsidP="00D25B77">
            <w:pPr>
              <w:pStyle w:val="Editable1"/>
              <w:tabs>
                <w:tab w:val="left" w:pos="268"/>
              </w:tabs>
              <w:jc w:val="both"/>
              <w:rPr>
                <w:color w:val="auto"/>
                <w:szCs w:val="22"/>
              </w:rPr>
            </w:pPr>
            <w:r w:rsidRPr="007F463E">
              <w:rPr>
                <w:color w:val="auto"/>
                <w:szCs w:val="22"/>
              </w:rPr>
              <w:t xml:space="preserve">The </w:t>
            </w:r>
            <w:r w:rsidR="00E40E4A">
              <w:t>Analyst Economics</w:t>
            </w:r>
            <w:r w:rsidRPr="007F463E">
              <w:rPr>
                <w:color w:val="auto"/>
                <w:szCs w:val="22"/>
              </w:rPr>
              <w:t xml:space="preserve"> in the </w:t>
            </w:r>
            <w:r w:rsidR="00AD36DA" w:rsidRPr="009D4CDA">
              <w:rPr>
                <w:szCs w:val="22"/>
              </w:rPr>
              <w:t xml:space="preserve">Office of the Chief Economist </w:t>
            </w:r>
            <w:r w:rsidR="00AD36DA">
              <w:rPr>
                <w:szCs w:val="22"/>
              </w:rPr>
              <w:t>(‘</w:t>
            </w:r>
            <w:r w:rsidR="009D4CDA">
              <w:rPr>
                <w:color w:val="auto"/>
                <w:szCs w:val="22"/>
              </w:rPr>
              <w:t>OCE</w:t>
            </w:r>
            <w:r w:rsidR="00AD36DA">
              <w:rPr>
                <w:color w:val="auto"/>
                <w:szCs w:val="22"/>
              </w:rPr>
              <w:t>’)</w:t>
            </w:r>
            <w:r w:rsidRPr="007F463E">
              <w:rPr>
                <w:color w:val="auto"/>
                <w:szCs w:val="22"/>
              </w:rPr>
              <w:t xml:space="preserve"> reports to the Director of Research. He/she contributes to the preparation of specific products and processes under the supervision of </w:t>
            </w:r>
            <w:r w:rsidR="00A14888">
              <w:rPr>
                <w:color w:val="auto"/>
                <w:szCs w:val="22"/>
              </w:rPr>
              <w:t xml:space="preserve">the Senior </w:t>
            </w:r>
            <w:r w:rsidR="00E40E4A">
              <w:rPr>
                <w:color w:val="auto"/>
                <w:szCs w:val="22"/>
              </w:rPr>
              <w:t>Analyst Economics</w:t>
            </w:r>
            <w:r w:rsidR="00A14888">
              <w:rPr>
                <w:color w:val="auto"/>
                <w:szCs w:val="22"/>
              </w:rPr>
              <w:t xml:space="preserve"> and e</w:t>
            </w:r>
            <w:r w:rsidRPr="007F463E">
              <w:rPr>
                <w:color w:val="auto"/>
                <w:szCs w:val="22"/>
              </w:rPr>
              <w:t xml:space="preserve">conomists, such as </w:t>
            </w:r>
            <w:r w:rsidR="00A14888">
              <w:rPr>
                <w:color w:val="auto"/>
                <w:szCs w:val="22"/>
              </w:rPr>
              <w:t>the</w:t>
            </w:r>
            <w:r w:rsidRPr="007F463E">
              <w:rPr>
                <w:color w:val="auto"/>
                <w:szCs w:val="22"/>
              </w:rPr>
              <w:t xml:space="preserve"> annual Transition Report</w:t>
            </w:r>
            <w:r w:rsidR="00A14888">
              <w:rPr>
                <w:color w:val="auto"/>
                <w:szCs w:val="22"/>
              </w:rPr>
              <w:t>, working papers, and</w:t>
            </w:r>
            <w:r w:rsidRPr="007F463E">
              <w:rPr>
                <w:color w:val="auto"/>
                <w:szCs w:val="22"/>
              </w:rPr>
              <w:t xml:space="preserve"> special OCE publications</w:t>
            </w:r>
            <w:r w:rsidR="00A14888">
              <w:rPr>
                <w:color w:val="auto"/>
                <w:szCs w:val="22"/>
              </w:rPr>
              <w:t>. He or she may also provide assistance with the implementation and data analysis related to l</w:t>
            </w:r>
            <w:r w:rsidRPr="007F463E">
              <w:rPr>
                <w:color w:val="auto"/>
                <w:szCs w:val="22"/>
              </w:rPr>
              <w:t>arge-scale surveys (such as BEEPS</w:t>
            </w:r>
            <w:r w:rsidR="00A14888">
              <w:rPr>
                <w:color w:val="auto"/>
                <w:szCs w:val="22"/>
              </w:rPr>
              <w:t xml:space="preserve"> and </w:t>
            </w:r>
            <w:r w:rsidRPr="007F463E">
              <w:rPr>
                <w:color w:val="auto"/>
                <w:szCs w:val="22"/>
              </w:rPr>
              <w:t>LiTS)</w:t>
            </w:r>
            <w:r w:rsidR="00CD692A">
              <w:rPr>
                <w:color w:val="auto"/>
                <w:szCs w:val="22"/>
              </w:rPr>
              <w:t xml:space="preserve"> and randomized impact assessments</w:t>
            </w:r>
            <w:r w:rsidRPr="007F463E">
              <w:rPr>
                <w:color w:val="auto"/>
                <w:szCs w:val="22"/>
              </w:rPr>
              <w:t>.</w:t>
            </w:r>
          </w:p>
          <w:p w:rsidR="00137B8A" w:rsidRPr="00803954" w:rsidRDefault="00137B8A" w:rsidP="00DA29E4">
            <w:pPr>
              <w:pStyle w:val="Editable1"/>
              <w:tabs>
                <w:tab w:val="left" w:pos="268"/>
              </w:tabs>
              <w:jc w:val="both"/>
              <w:rPr>
                <w:color w:val="auto"/>
                <w:szCs w:val="22"/>
              </w:rPr>
            </w:pPr>
          </w:p>
        </w:tc>
      </w:tr>
      <w:tr w:rsidR="0068107A" w:rsidRPr="005D0967" w:rsidTr="007725A2">
        <w:tc>
          <w:tcPr>
            <w:tcW w:w="10682" w:type="dxa"/>
            <w:shd w:val="clear" w:color="auto" w:fill="0070C0"/>
          </w:tcPr>
          <w:p w:rsidR="0068107A" w:rsidRPr="005D0967" w:rsidRDefault="00E75093" w:rsidP="0068107A">
            <w:pPr>
              <w:rPr>
                <w:rFonts w:ascii="Arial" w:hAnsi="Arial" w:cs="Arial"/>
                <w:b/>
                <w:color w:val="0070C0"/>
              </w:rPr>
            </w:pPr>
            <w:r>
              <w:rPr>
                <w:rFonts w:ascii="Arial" w:hAnsi="Arial" w:cs="Arial"/>
                <w:b/>
                <w:color w:val="FFFFFF" w:themeColor="background1"/>
              </w:rPr>
              <w:t>Section 2</w:t>
            </w:r>
            <w:r w:rsidR="0068107A" w:rsidRPr="007725A2">
              <w:rPr>
                <w:rFonts w:ascii="Arial" w:hAnsi="Arial" w:cs="Arial"/>
                <w:b/>
                <w:color w:val="FFFFFF" w:themeColor="background1"/>
              </w:rPr>
              <w:t xml:space="preserve"> – Background</w:t>
            </w:r>
          </w:p>
        </w:tc>
      </w:tr>
      <w:tr w:rsidR="0068107A" w:rsidRPr="005D0967" w:rsidTr="00971ACC">
        <w:tc>
          <w:tcPr>
            <w:tcW w:w="10682" w:type="dxa"/>
            <w:shd w:val="clear" w:color="auto" w:fill="F3F7FB"/>
          </w:tcPr>
          <w:p w:rsidR="00137B8A" w:rsidRPr="00803954" w:rsidRDefault="009D4CDA" w:rsidP="00375D59">
            <w:pPr>
              <w:pStyle w:val="NormalWeb"/>
              <w:jc w:val="both"/>
              <w:rPr>
                <w:rFonts w:ascii="Arial" w:hAnsi="Arial" w:cs="Arial"/>
                <w:sz w:val="22"/>
                <w:szCs w:val="22"/>
                <w:lang w:eastAsia="en-US"/>
              </w:rPr>
            </w:pPr>
            <w:r w:rsidRPr="009D4CDA">
              <w:rPr>
                <w:rFonts w:ascii="Arial" w:hAnsi="Arial" w:cs="Arial"/>
                <w:sz w:val="22"/>
                <w:szCs w:val="22"/>
                <w:lang w:eastAsia="en-US"/>
              </w:rPr>
              <w:t>The Office of the Chief Economist (“OCE”) contributes to the operational, policy and strategy work of the Bank and provides intellectual leadership on the development of well-functioning market economies in the EBRD’s region of operation, which comprises all countries in Emerging Europe and Central Asia, Mongolia, as well as Egypt, Jordan, Morocco and Tunisia. OCE also supports the Bank’s operations by monitoring macroeconomic developments and risks. In addition, OCE undertakes economic research, and publishes the EBRD’s Transition Report and other research-based papers and reports.</w:t>
            </w:r>
            <w:bookmarkStart w:id="0" w:name="_GoBack"/>
            <w:bookmarkEnd w:id="0"/>
          </w:p>
        </w:tc>
      </w:tr>
    </w:tbl>
    <w:p w:rsidR="0068107A" w:rsidRDefault="0068107A" w:rsidP="0068107A">
      <w:pPr>
        <w:rPr>
          <w:rFonts w:ascii="Arial" w:hAnsi="Arial" w:cs="Arial"/>
          <w:b/>
          <w:color w:val="0070C0"/>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bottom w:w="113" w:type="dxa"/>
        </w:tblCellMar>
        <w:tblLook w:val="04A0" w:firstRow="1" w:lastRow="0" w:firstColumn="1" w:lastColumn="0" w:noHBand="0" w:noVBand="1"/>
      </w:tblPr>
      <w:tblGrid>
        <w:gridCol w:w="10682"/>
      </w:tblGrid>
      <w:tr w:rsidR="0068107A" w:rsidRPr="005D0967" w:rsidTr="007725A2">
        <w:tc>
          <w:tcPr>
            <w:tcW w:w="10682" w:type="dxa"/>
            <w:shd w:val="clear" w:color="auto" w:fill="0070C0"/>
          </w:tcPr>
          <w:p w:rsidR="0068107A" w:rsidRPr="005D0967" w:rsidRDefault="00E75093" w:rsidP="0068107A">
            <w:pPr>
              <w:rPr>
                <w:rFonts w:ascii="Arial" w:hAnsi="Arial" w:cs="Arial"/>
                <w:b/>
                <w:color w:val="0070C0"/>
              </w:rPr>
            </w:pPr>
            <w:r>
              <w:rPr>
                <w:rFonts w:ascii="Arial" w:hAnsi="Arial" w:cs="Arial"/>
                <w:b/>
                <w:color w:val="FFFFFF" w:themeColor="background1"/>
              </w:rPr>
              <w:t>Section 3</w:t>
            </w:r>
            <w:r w:rsidR="0068107A" w:rsidRPr="007725A2">
              <w:rPr>
                <w:rFonts w:ascii="Arial" w:hAnsi="Arial" w:cs="Arial"/>
                <w:b/>
                <w:color w:val="FFFFFF" w:themeColor="background1"/>
              </w:rPr>
              <w:t xml:space="preserve"> – Accountabilities &amp; Responsibilities</w:t>
            </w:r>
          </w:p>
        </w:tc>
      </w:tr>
      <w:tr w:rsidR="0068107A" w:rsidRPr="005D0967" w:rsidTr="00971ACC">
        <w:tc>
          <w:tcPr>
            <w:tcW w:w="10682" w:type="dxa"/>
            <w:shd w:val="clear" w:color="auto" w:fill="F3F7FB"/>
          </w:tcPr>
          <w:p w:rsidR="00FA696B" w:rsidRPr="00FA696B" w:rsidRDefault="00BF14FB" w:rsidP="00FA696B">
            <w:pPr>
              <w:pStyle w:val="Editable6"/>
              <w:rPr>
                <w:color w:val="auto"/>
                <w:sz w:val="22"/>
                <w:szCs w:val="22"/>
              </w:rPr>
            </w:pPr>
            <w:r>
              <w:rPr>
                <w:color w:val="auto"/>
                <w:sz w:val="22"/>
                <w:szCs w:val="22"/>
              </w:rPr>
              <w:t xml:space="preserve">Provide statistical and programming </w:t>
            </w:r>
            <w:r w:rsidR="00A14888">
              <w:rPr>
                <w:color w:val="auto"/>
                <w:sz w:val="22"/>
                <w:szCs w:val="22"/>
              </w:rPr>
              <w:t xml:space="preserve">assistance related to </w:t>
            </w:r>
            <w:r>
              <w:rPr>
                <w:color w:val="auto"/>
                <w:sz w:val="22"/>
                <w:szCs w:val="22"/>
              </w:rPr>
              <w:t xml:space="preserve">working papers and/or </w:t>
            </w:r>
            <w:r w:rsidR="00A14888">
              <w:rPr>
                <w:color w:val="auto"/>
                <w:sz w:val="22"/>
                <w:szCs w:val="22"/>
              </w:rPr>
              <w:t xml:space="preserve">one or more </w:t>
            </w:r>
            <w:r w:rsidR="00FA696B" w:rsidRPr="00FA696B">
              <w:rPr>
                <w:color w:val="auto"/>
                <w:sz w:val="22"/>
                <w:szCs w:val="22"/>
              </w:rPr>
              <w:t>of the key surveys of OCE;</w:t>
            </w:r>
          </w:p>
          <w:p w:rsidR="00082278" w:rsidRPr="00D25B77" w:rsidRDefault="00CD692A" w:rsidP="00D25B77">
            <w:pPr>
              <w:pStyle w:val="Editable6"/>
              <w:rPr>
                <w:color w:val="auto"/>
                <w:sz w:val="22"/>
                <w:szCs w:val="22"/>
              </w:rPr>
            </w:pPr>
            <w:r>
              <w:rPr>
                <w:color w:val="auto"/>
                <w:sz w:val="22"/>
                <w:szCs w:val="22"/>
              </w:rPr>
              <w:t>Assist with the design</w:t>
            </w:r>
            <w:r w:rsidR="00FA696B" w:rsidRPr="00D25B77">
              <w:rPr>
                <w:color w:val="auto"/>
                <w:sz w:val="22"/>
                <w:szCs w:val="22"/>
              </w:rPr>
              <w:t xml:space="preserve"> and implementation of </w:t>
            </w:r>
            <w:r w:rsidR="00D25B77" w:rsidRPr="00D25B77">
              <w:rPr>
                <w:color w:val="auto"/>
                <w:sz w:val="22"/>
                <w:szCs w:val="22"/>
              </w:rPr>
              <w:t xml:space="preserve">randomised impact studies </w:t>
            </w:r>
            <w:r w:rsidR="00FA696B" w:rsidRPr="00D25B77">
              <w:rPr>
                <w:color w:val="auto"/>
                <w:sz w:val="22"/>
                <w:szCs w:val="22"/>
              </w:rPr>
              <w:t>under the guidance and supervision of Research Pillar economist(s);</w:t>
            </w:r>
          </w:p>
          <w:p w:rsidR="00082278" w:rsidRPr="00FA696B" w:rsidRDefault="00082278" w:rsidP="00FA696B">
            <w:pPr>
              <w:pStyle w:val="Editable6"/>
              <w:rPr>
                <w:color w:val="auto"/>
                <w:sz w:val="22"/>
                <w:szCs w:val="22"/>
              </w:rPr>
            </w:pPr>
            <w:r w:rsidRPr="00FA696B">
              <w:rPr>
                <w:color w:val="auto"/>
                <w:sz w:val="22"/>
                <w:szCs w:val="22"/>
              </w:rPr>
              <w:t xml:space="preserve">Contribute to the generation of key products of the pillar, for example chapters in the Transition Report or </w:t>
            </w:r>
            <w:r w:rsidR="00FA696B" w:rsidRPr="00FA696B">
              <w:rPr>
                <w:color w:val="auto"/>
                <w:sz w:val="22"/>
                <w:szCs w:val="22"/>
              </w:rPr>
              <w:t>working papers</w:t>
            </w:r>
            <w:r w:rsidR="00FA696B">
              <w:rPr>
                <w:color w:val="auto"/>
                <w:sz w:val="22"/>
                <w:szCs w:val="22"/>
              </w:rPr>
              <w:t>;</w:t>
            </w:r>
          </w:p>
          <w:p w:rsidR="00137B8A" w:rsidRPr="00CD692A" w:rsidRDefault="00453E74" w:rsidP="00A14888">
            <w:pPr>
              <w:pStyle w:val="Editable6"/>
              <w:rPr>
                <w:color w:val="auto"/>
                <w:sz w:val="22"/>
                <w:szCs w:val="22"/>
              </w:rPr>
            </w:pPr>
            <w:r w:rsidRPr="00FA696B">
              <w:rPr>
                <w:color w:val="auto"/>
                <w:sz w:val="22"/>
                <w:szCs w:val="22"/>
              </w:rPr>
              <w:t>Performing a</w:t>
            </w:r>
            <w:r w:rsidR="0059147B" w:rsidRPr="00FA696B">
              <w:rPr>
                <w:color w:val="auto"/>
                <w:sz w:val="22"/>
                <w:szCs w:val="22"/>
              </w:rPr>
              <w:t xml:space="preserve">d hoc assignments, including </w:t>
            </w:r>
            <w:r w:rsidR="00FA696B" w:rsidRPr="00FA696B">
              <w:rPr>
                <w:color w:val="auto"/>
                <w:sz w:val="22"/>
                <w:szCs w:val="22"/>
              </w:rPr>
              <w:t>literature reviews</w:t>
            </w:r>
            <w:r w:rsidR="0059147B" w:rsidRPr="00FA696B">
              <w:rPr>
                <w:color w:val="auto"/>
                <w:sz w:val="22"/>
                <w:szCs w:val="22"/>
              </w:rPr>
              <w:t xml:space="preserve"> on specific </w:t>
            </w:r>
            <w:r w:rsidR="00FA696B" w:rsidRPr="00FA696B">
              <w:rPr>
                <w:color w:val="auto"/>
                <w:sz w:val="22"/>
                <w:szCs w:val="22"/>
              </w:rPr>
              <w:t>topics</w:t>
            </w:r>
            <w:r w:rsidR="0059147B" w:rsidRPr="00FA696B">
              <w:rPr>
                <w:color w:val="auto"/>
                <w:sz w:val="22"/>
                <w:szCs w:val="22"/>
              </w:rPr>
              <w:t>,</w:t>
            </w:r>
            <w:r w:rsidR="00FA696B" w:rsidRPr="00FA696B">
              <w:rPr>
                <w:color w:val="auto"/>
                <w:sz w:val="22"/>
                <w:szCs w:val="22"/>
              </w:rPr>
              <w:t xml:space="preserve"> statistical analysis, and fielding data requests and inquires for the BEEPS</w:t>
            </w:r>
            <w:r w:rsidR="00FA696B" w:rsidRPr="00CD692A">
              <w:rPr>
                <w:color w:val="auto"/>
                <w:sz w:val="22"/>
                <w:szCs w:val="22"/>
              </w:rPr>
              <w:t>, BEPS, and LiTS surveys</w:t>
            </w:r>
            <w:r w:rsidR="00A14888">
              <w:rPr>
                <w:color w:val="auto"/>
                <w:sz w:val="22"/>
                <w:szCs w:val="22"/>
              </w:rPr>
              <w:t>.</w:t>
            </w:r>
          </w:p>
        </w:tc>
      </w:tr>
    </w:tbl>
    <w:p w:rsidR="0068107A" w:rsidRDefault="0068107A" w:rsidP="0068107A">
      <w:pPr>
        <w:rPr>
          <w:rFonts w:ascii="Arial" w:hAnsi="Arial" w:cs="Arial"/>
          <w:b/>
          <w:color w:val="0070C0"/>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bottom w:w="113" w:type="dxa"/>
        </w:tblCellMar>
        <w:tblLook w:val="04A0" w:firstRow="1" w:lastRow="0" w:firstColumn="1" w:lastColumn="0" w:noHBand="0" w:noVBand="1"/>
      </w:tblPr>
      <w:tblGrid>
        <w:gridCol w:w="10682"/>
      </w:tblGrid>
      <w:tr w:rsidR="00B645D2" w:rsidRPr="005D0967" w:rsidTr="007725A2">
        <w:tc>
          <w:tcPr>
            <w:tcW w:w="10682" w:type="dxa"/>
            <w:shd w:val="clear" w:color="auto" w:fill="0070C0"/>
          </w:tcPr>
          <w:p w:rsidR="00B645D2" w:rsidRPr="005D0967" w:rsidRDefault="00E75093" w:rsidP="00971ACC">
            <w:pPr>
              <w:rPr>
                <w:rFonts w:ascii="Arial" w:hAnsi="Arial" w:cs="Arial"/>
                <w:b/>
                <w:color w:val="0070C0"/>
              </w:rPr>
            </w:pPr>
            <w:r>
              <w:rPr>
                <w:rFonts w:ascii="Arial" w:hAnsi="Arial" w:cs="Arial"/>
                <w:b/>
                <w:color w:val="FFFFFF" w:themeColor="background1"/>
              </w:rPr>
              <w:t xml:space="preserve">Section 4 </w:t>
            </w:r>
            <w:r w:rsidR="00B645D2" w:rsidRPr="007725A2">
              <w:rPr>
                <w:rFonts w:ascii="Arial" w:hAnsi="Arial" w:cs="Arial"/>
                <w:b/>
                <w:color w:val="FFFFFF" w:themeColor="background1"/>
              </w:rPr>
              <w:t>– Knowledge, Skills, Experience &amp; Qualifications</w:t>
            </w:r>
          </w:p>
        </w:tc>
      </w:tr>
      <w:tr w:rsidR="00286F66" w:rsidRPr="00286F66" w:rsidTr="00971ACC">
        <w:tc>
          <w:tcPr>
            <w:tcW w:w="10682" w:type="dxa"/>
            <w:shd w:val="clear" w:color="auto" w:fill="F3F7FB"/>
          </w:tcPr>
          <w:p w:rsidR="00A84562" w:rsidRDefault="00A84562" w:rsidP="00A84562">
            <w:pPr>
              <w:pStyle w:val="Editable6"/>
              <w:rPr>
                <w:color w:val="000000" w:themeColor="text1"/>
                <w:sz w:val="22"/>
                <w:szCs w:val="24"/>
              </w:rPr>
            </w:pPr>
            <w:r w:rsidRPr="00267B1B">
              <w:rPr>
                <w:color w:val="000000" w:themeColor="text1"/>
                <w:sz w:val="22"/>
                <w:szCs w:val="24"/>
              </w:rPr>
              <w:t>Master</w:t>
            </w:r>
            <w:r>
              <w:rPr>
                <w:color w:val="000000" w:themeColor="text1"/>
                <w:sz w:val="22"/>
                <w:szCs w:val="24"/>
              </w:rPr>
              <w:t xml:space="preserve">’s </w:t>
            </w:r>
            <w:r w:rsidRPr="00267B1B">
              <w:rPr>
                <w:color w:val="000000" w:themeColor="text1"/>
                <w:sz w:val="22"/>
                <w:szCs w:val="24"/>
              </w:rPr>
              <w:t xml:space="preserve">degree in economics or </w:t>
            </w:r>
            <w:r w:rsidR="00516FEC">
              <w:rPr>
                <w:color w:val="000000" w:themeColor="text1"/>
                <w:sz w:val="22"/>
                <w:szCs w:val="24"/>
              </w:rPr>
              <w:t>a related fi</w:t>
            </w:r>
            <w:r>
              <w:rPr>
                <w:color w:val="000000" w:themeColor="text1"/>
                <w:sz w:val="22"/>
                <w:szCs w:val="24"/>
              </w:rPr>
              <w:t>e</w:t>
            </w:r>
            <w:r w:rsidR="00516FEC">
              <w:rPr>
                <w:color w:val="000000" w:themeColor="text1"/>
                <w:sz w:val="22"/>
                <w:szCs w:val="24"/>
              </w:rPr>
              <w:t>l</w:t>
            </w:r>
            <w:r>
              <w:rPr>
                <w:color w:val="000000" w:themeColor="text1"/>
                <w:sz w:val="22"/>
                <w:szCs w:val="24"/>
              </w:rPr>
              <w:t>d</w:t>
            </w:r>
            <w:r w:rsidR="00516FEC">
              <w:rPr>
                <w:color w:val="000000" w:themeColor="text1"/>
                <w:sz w:val="22"/>
                <w:szCs w:val="24"/>
              </w:rPr>
              <w:t>;</w:t>
            </w:r>
          </w:p>
          <w:p w:rsidR="00A14888" w:rsidRPr="00267B1B" w:rsidRDefault="00A14888" w:rsidP="00A14888">
            <w:pPr>
              <w:pStyle w:val="Editable6"/>
              <w:rPr>
                <w:color w:val="000000" w:themeColor="text1"/>
                <w:sz w:val="22"/>
                <w:szCs w:val="24"/>
              </w:rPr>
            </w:pPr>
            <w:r w:rsidRPr="00267B1B">
              <w:rPr>
                <w:color w:val="000000" w:themeColor="text1"/>
                <w:sz w:val="22"/>
                <w:szCs w:val="24"/>
              </w:rPr>
              <w:t>Strong analytical and quantitative skills, including</w:t>
            </w:r>
            <w:r>
              <w:rPr>
                <w:color w:val="000000" w:themeColor="text1"/>
                <w:sz w:val="22"/>
                <w:szCs w:val="24"/>
              </w:rPr>
              <w:t xml:space="preserve"> a strong</w:t>
            </w:r>
            <w:r w:rsidRPr="00267B1B">
              <w:rPr>
                <w:color w:val="000000" w:themeColor="text1"/>
                <w:sz w:val="22"/>
                <w:szCs w:val="24"/>
              </w:rPr>
              <w:t xml:space="preserve"> knowledge </w:t>
            </w:r>
            <w:r>
              <w:rPr>
                <w:color w:val="000000" w:themeColor="text1"/>
                <w:sz w:val="22"/>
                <w:szCs w:val="24"/>
              </w:rPr>
              <w:t>of Stata</w:t>
            </w:r>
            <w:r w:rsidRPr="00267B1B">
              <w:rPr>
                <w:color w:val="000000" w:themeColor="text1"/>
                <w:sz w:val="22"/>
                <w:szCs w:val="24"/>
              </w:rPr>
              <w:t>;</w:t>
            </w:r>
          </w:p>
          <w:p w:rsidR="00A14888" w:rsidRDefault="00A14888" w:rsidP="00A14888">
            <w:pPr>
              <w:pStyle w:val="Editable6"/>
              <w:rPr>
                <w:color w:val="000000" w:themeColor="text1"/>
                <w:sz w:val="22"/>
                <w:szCs w:val="24"/>
              </w:rPr>
            </w:pPr>
            <w:r w:rsidRPr="00267B1B">
              <w:rPr>
                <w:color w:val="000000" w:themeColor="text1"/>
                <w:sz w:val="22"/>
                <w:szCs w:val="24"/>
              </w:rPr>
              <w:t>Excellent written and oral communication skills in English;</w:t>
            </w:r>
          </w:p>
          <w:p w:rsidR="00FA696B" w:rsidRPr="00267B1B" w:rsidRDefault="00FA696B" w:rsidP="00FA696B">
            <w:pPr>
              <w:pStyle w:val="Editable6"/>
              <w:rPr>
                <w:color w:val="000000" w:themeColor="text1"/>
                <w:sz w:val="22"/>
                <w:szCs w:val="24"/>
              </w:rPr>
            </w:pPr>
            <w:r>
              <w:rPr>
                <w:color w:val="000000" w:themeColor="text1"/>
                <w:sz w:val="22"/>
                <w:szCs w:val="24"/>
              </w:rPr>
              <w:t xml:space="preserve">Experience </w:t>
            </w:r>
            <w:r w:rsidR="00CD692A">
              <w:rPr>
                <w:color w:val="000000" w:themeColor="text1"/>
                <w:sz w:val="22"/>
                <w:szCs w:val="24"/>
              </w:rPr>
              <w:t xml:space="preserve">in </w:t>
            </w:r>
            <w:r>
              <w:rPr>
                <w:color w:val="000000" w:themeColor="text1"/>
                <w:sz w:val="22"/>
                <w:szCs w:val="24"/>
              </w:rPr>
              <w:t>managing large micro</w:t>
            </w:r>
            <w:r w:rsidR="00D25B77">
              <w:rPr>
                <w:color w:val="000000" w:themeColor="text1"/>
                <w:sz w:val="22"/>
                <w:szCs w:val="24"/>
              </w:rPr>
              <w:t>-</w:t>
            </w:r>
            <w:r>
              <w:rPr>
                <w:color w:val="000000" w:themeColor="text1"/>
                <w:sz w:val="22"/>
                <w:szCs w:val="24"/>
              </w:rPr>
              <w:t>level datasets</w:t>
            </w:r>
            <w:r w:rsidR="00A14888">
              <w:rPr>
                <w:color w:val="000000" w:themeColor="text1"/>
                <w:sz w:val="22"/>
                <w:szCs w:val="24"/>
              </w:rPr>
              <w:t xml:space="preserve"> is an advantage</w:t>
            </w:r>
            <w:r w:rsidR="00D25B77">
              <w:rPr>
                <w:color w:val="000000" w:themeColor="text1"/>
                <w:sz w:val="22"/>
                <w:szCs w:val="24"/>
              </w:rPr>
              <w:t>;</w:t>
            </w:r>
          </w:p>
          <w:p w:rsidR="00A14888" w:rsidRPr="00A14888" w:rsidRDefault="00D25B77" w:rsidP="00A14888">
            <w:pPr>
              <w:pStyle w:val="Editable6"/>
              <w:rPr>
                <w:color w:val="auto"/>
                <w:sz w:val="22"/>
                <w:szCs w:val="22"/>
              </w:rPr>
            </w:pPr>
            <w:r>
              <w:rPr>
                <w:color w:val="auto"/>
                <w:sz w:val="22"/>
                <w:szCs w:val="22"/>
              </w:rPr>
              <w:t xml:space="preserve">Knowledge </w:t>
            </w:r>
            <w:r w:rsidR="00CD692A">
              <w:rPr>
                <w:color w:val="auto"/>
                <w:sz w:val="22"/>
                <w:szCs w:val="22"/>
              </w:rPr>
              <w:t xml:space="preserve">of </w:t>
            </w:r>
            <w:r>
              <w:rPr>
                <w:color w:val="auto"/>
                <w:sz w:val="22"/>
                <w:szCs w:val="22"/>
              </w:rPr>
              <w:t>or/</w:t>
            </w:r>
            <w:r w:rsidRPr="00D25B77">
              <w:rPr>
                <w:color w:val="auto"/>
                <w:sz w:val="22"/>
                <w:szCs w:val="22"/>
              </w:rPr>
              <w:t>and e</w:t>
            </w:r>
            <w:r w:rsidR="00A84562" w:rsidRPr="00D25B77">
              <w:rPr>
                <w:color w:val="auto"/>
                <w:sz w:val="22"/>
                <w:szCs w:val="22"/>
              </w:rPr>
              <w:t xml:space="preserve">xperience </w:t>
            </w:r>
            <w:r w:rsidRPr="00D25B77">
              <w:rPr>
                <w:color w:val="auto"/>
                <w:sz w:val="22"/>
                <w:szCs w:val="22"/>
              </w:rPr>
              <w:t>with randomised impact studies</w:t>
            </w:r>
            <w:r w:rsidR="00A14888">
              <w:rPr>
                <w:color w:val="auto"/>
                <w:sz w:val="22"/>
                <w:szCs w:val="22"/>
              </w:rPr>
              <w:t xml:space="preserve"> is an advantage</w:t>
            </w:r>
            <w:r w:rsidR="00A84562" w:rsidRPr="00A14888">
              <w:rPr>
                <w:color w:val="auto"/>
                <w:sz w:val="22"/>
                <w:szCs w:val="22"/>
              </w:rPr>
              <w:t>;</w:t>
            </w:r>
          </w:p>
          <w:p w:rsidR="00137B8A" w:rsidRPr="00286F66" w:rsidRDefault="00011322" w:rsidP="00A14888">
            <w:pPr>
              <w:pStyle w:val="Editable6"/>
            </w:pPr>
            <w:r w:rsidRPr="00A14888">
              <w:rPr>
                <w:color w:val="auto"/>
                <w:sz w:val="22"/>
                <w:szCs w:val="22"/>
              </w:rPr>
              <w:t xml:space="preserve">Knowledge of one or more languages of the region </w:t>
            </w:r>
            <w:r w:rsidR="00286F66" w:rsidRPr="00A14888">
              <w:rPr>
                <w:color w:val="auto"/>
                <w:sz w:val="22"/>
                <w:szCs w:val="22"/>
              </w:rPr>
              <w:t>is</w:t>
            </w:r>
            <w:r w:rsidRPr="00A14888">
              <w:rPr>
                <w:color w:val="auto"/>
                <w:sz w:val="22"/>
                <w:szCs w:val="22"/>
              </w:rPr>
              <w:t xml:space="preserve"> an advantage.</w:t>
            </w:r>
          </w:p>
        </w:tc>
      </w:tr>
    </w:tbl>
    <w:p w:rsidR="00CA5219" w:rsidRPr="00286F66" w:rsidRDefault="00CA5219" w:rsidP="0068107A">
      <w:pPr>
        <w:rPr>
          <w:rFonts w:ascii="Arial" w:hAnsi="Arial" w:cs="Arial"/>
          <w:szCs w:val="22"/>
        </w:rPr>
      </w:pPr>
    </w:p>
    <w:p w:rsidR="00092FD7" w:rsidRDefault="00092FD7">
      <w:pPr>
        <w:rPr>
          <w:rFonts w:ascii="Arial" w:hAnsi="Arial" w:cs="Arial"/>
          <w:i/>
          <w:szCs w:val="22"/>
        </w:rPr>
      </w:pPr>
    </w:p>
    <w:p w:rsidR="00EB5840" w:rsidRDefault="00EB5840">
      <w:pPr>
        <w:rPr>
          <w:rFonts w:ascii="Arial" w:hAnsi="Arial" w:cs="Arial"/>
          <w:szCs w:val="22"/>
        </w:rPr>
      </w:pPr>
    </w:p>
    <w:p w:rsidR="004C37F9" w:rsidRDefault="004C37F9">
      <w:pPr>
        <w:rPr>
          <w:rFonts w:ascii="Arial" w:hAnsi="Arial" w:cs="Arial"/>
          <w:szCs w:val="22"/>
        </w:rPr>
      </w:pPr>
    </w:p>
    <w:p w:rsidR="004C37F9" w:rsidRPr="0067221D" w:rsidRDefault="004C37F9" w:rsidP="00A14888">
      <w:pPr>
        <w:rPr>
          <w:rFonts w:ascii="Arial" w:hAnsi="Arial" w:cs="Arial"/>
          <w:szCs w:val="22"/>
        </w:rPr>
      </w:pPr>
    </w:p>
    <w:sectPr w:rsidR="004C37F9" w:rsidRPr="0067221D" w:rsidSect="003210A4">
      <w:footerReference w:type="default" r:id="rId10"/>
      <w:pgSz w:w="11906" w:h="16838"/>
      <w:pgMar w:top="426" w:right="720" w:bottom="426" w:left="720" w:header="708"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E09" w:rsidRDefault="003F6E09" w:rsidP="0067221D">
      <w:r>
        <w:separator/>
      </w:r>
    </w:p>
    <w:p w:rsidR="003F6E09" w:rsidRDefault="003F6E09"/>
  </w:endnote>
  <w:endnote w:type="continuationSeparator" w:id="0">
    <w:p w:rsidR="003F6E09" w:rsidRDefault="003F6E09" w:rsidP="0067221D">
      <w:r>
        <w:continuationSeparator/>
      </w:r>
    </w:p>
    <w:p w:rsidR="003F6E09" w:rsidRDefault="003F6E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4A" w:rsidRDefault="00E40E4A">
    <w:pPr>
      <w:pStyle w:val="Footer"/>
    </w:pPr>
    <w:r>
      <w:t>Previously: Research Analyst</w:t>
    </w:r>
  </w:p>
  <w:p w:rsidR="00AA7F7B" w:rsidRDefault="00AA7F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E09" w:rsidRDefault="003F6E09" w:rsidP="0067221D">
      <w:r>
        <w:separator/>
      </w:r>
    </w:p>
    <w:p w:rsidR="003F6E09" w:rsidRDefault="003F6E09"/>
  </w:footnote>
  <w:footnote w:type="continuationSeparator" w:id="0">
    <w:p w:rsidR="003F6E09" w:rsidRDefault="003F6E09" w:rsidP="0067221D">
      <w:r>
        <w:continuationSeparator/>
      </w:r>
    </w:p>
    <w:p w:rsidR="003F6E09" w:rsidRDefault="003F6E0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75739F"/>
    <w:multiLevelType w:val="hybridMultilevel"/>
    <w:tmpl w:val="BAFA9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E4B172D"/>
    <w:multiLevelType w:val="hybridMultilevel"/>
    <w:tmpl w:val="8BE0A400"/>
    <w:lvl w:ilvl="0" w:tplc="08090001">
      <w:start w:val="1"/>
      <w:numFmt w:val="bullet"/>
      <w:lvlText w:val=""/>
      <w:lvlJc w:val="left"/>
      <w:pPr>
        <w:ind w:left="720" w:hanging="360"/>
      </w:pPr>
      <w:rPr>
        <w:rFonts w:ascii="Symbol" w:hAnsi="Symbol" w:hint="default"/>
      </w:rPr>
    </w:lvl>
    <w:lvl w:ilvl="1" w:tplc="05A04E9E">
      <w:start w:val="1"/>
      <w:numFmt w:val="bullet"/>
      <w:pStyle w:val="Editable5"/>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D417A0"/>
    <w:multiLevelType w:val="hybridMultilevel"/>
    <w:tmpl w:val="A0322B6E"/>
    <w:lvl w:ilvl="0" w:tplc="0BB0C3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0F23E5"/>
    <w:multiLevelType w:val="hybridMultilevel"/>
    <w:tmpl w:val="96B8C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8923640"/>
    <w:multiLevelType w:val="hybridMultilevel"/>
    <w:tmpl w:val="CFA2F6D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C1C7880"/>
    <w:multiLevelType w:val="hybridMultilevel"/>
    <w:tmpl w:val="415E0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31E37F4"/>
    <w:multiLevelType w:val="multilevel"/>
    <w:tmpl w:val="757C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5D036A6"/>
    <w:multiLevelType w:val="hybridMultilevel"/>
    <w:tmpl w:val="6FC2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703200"/>
    <w:multiLevelType w:val="hybridMultilevel"/>
    <w:tmpl w:val="C4741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1E3D53"/>
    <w:multiLevelType w:val="hybridMultilevel"/>
    <w:tmpl w:val="A0B61742"/>
    <w:lvl w:ilvl="0" w:tplc="04090001">
      <w:start w:val="1"/>
      <w:numFmt w:val="bullet"/>
      <w:lvlText w:val=""/>
      <w:lvlJc w:val="left"/>
      <w:pPr>
        <w:ind w:left="540" w:hanging="54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30B4924"/>
    <w:multiLevelType w:val="hybridMultilevel"/>
    <w:tmpl w:val="6D02487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FE41C15"/>
    <w:multiLevelType w:val="hybridMultilevel"/>
    <w:tmpl w:val="8FC84FCA"/>
    <w:lvl w:ilvl="0" w:tplc="0F3E2E2E">
      <w:start w:val="1"/>
      <w:numFmt w:val="bullet"/>
      <w:pStyle w:val="Bulleted"/>
      <w:lvlText w:val=""/>
      <w:lvlJc w:val="left"/>
      <w:pPr>
        <w:tabs>
          <w:tab w:val="num" w:pos="340"/>
        </w:tabs>
        <w:ind w:left="340" w:hanging="340"/>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2E861DF"/>
    <w:multiLevelType w:val="hybridMultilevel"/>
    <w:tmpl w:val="E190E8D0"/>
    <w:lvl w:ilvl="0" w:tplc="08090001">
      <w:start w:val="1"/>
      <w:numFmt w:val="bullet"/>
      <w:lvlText w:val=""/>
      <w:lvlJc w:val="left"/>
      <w:pPr>
        <w:ind w:left="360" w:hanging="360"/>
      </w:pPr>
      <w:rPr>
        <w:rFonts w:ascii="Symbol" w:hAnsi="Symbol" w:hint="default"/>
      </w:rPr>
    </w:lvl>
    <w:lvl w:ilvl="1" w:tplc="1972A37E">
      <w:numFmt w:val="bullet"/>
      <w:lvlText w:val="-"/>
      <w:lvlJc w:val="left"/>
      <w:pPr>
        <w:ind w:left="1080" w:hanging="360"/>
      </w:pPr>
      <w:rPr>
        <w:rFonts w:ascii="Franklin Gothic Book" w:eastAsia="Times New Roman" w:hAnsi="Franklin Gothic Book"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516788C"/>
    <w:multiLevelType w:val="hybridMultilevel"/>
    <w:tmpl w:val="315CE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5DF1D33"/>
    <w:multiLevelType w:val="hybridMultilevel"/>
    <w:tmpl w:val="A4F24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69D177D"/>
    <w:multiLevelType w:val="hybridMultilevel"/>
    <w:tmpl w:val="BA7E11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5ECB6C68"/>
    <w:multiLevelType w:val="hybridMultilevel"/>
    <w:tmpl w:val="21F64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59308D2"/>
    <w:multiLevelType w:val="hybridMultilevel"/>
    <w:tmpl w:val="F11E9BCC"/>
    <w:lvl w:ilvl="0" w:tplc="B448A45A">
      <w:start w:val="1"/>
      <w:numFmt w:val="bullet"/>
      <w:pStyle w:val="Editable6"/>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C3E64A4"/>
    <w:multiLevelType w:val="hybridMultilevel"/>
    <w:tmpl w:val="5BF2A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41F0D54"/>
    <w:multiLevelType w:val="hybridMultilevel"/>
    <w:tmpl w:val="06D8DEEC"/>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7D8F2877"/>
    <w:multiLevelType w:val="multilevel"/>
    <w:tmpl w:val="522E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5"/>
  </w:num>
  <w:num w:numId="3">
    <w:abstractNumId w:val="17"/>
  </w:num>
  <w:num w:numId="4">
    <w:abstractNumId w:val="11"/>
  </w:num>
  <w:num w:numId="5">
    <w:abstractNumId w:val="4"/>
  </w:num>
  <w:num w:numId="6">
    <w:abstractNumId w:val="13"/>
  </w:num>
  <w:num w:numId="7">
    <w:abstractNumId w:val="1"/>
  </w:num>
  <w:num w:numId="8">
    <w:abstractNumId w:val="20"/>
  </w:num>
  <w:num w:numId="9">
    <w:abstractNumId w:val="14"/>
  </w:num>
  <w:num w:numId="10">
    <w:abstractNumId w:val="19"/>
  </w:num>
  <w:num w:numId="11">
    <w:abstractNumId w:val="0"/>
    <w:lvlOverride w:ilvl="0">
      <w:lvl w:ilvl="0">
        <w:numFmt w:val="bullet"/>
        <w:lvlText w:val=""/>
        <w:legacy w:legacy="1" w:legacySpace="0" w:legacyIndent="0"/>
        <w:lvlJc w:val="left"/>
        <w:rPr>
          <w:rFonts w:ascii="Symbol" w:hAnsi="Symbol" w:hint="default"/>
        </w:rPr>
      </w:lvl>
    </w:lvlOverride>
  </w:num>
  <w:num w:numId="12">
    <w:abstractNumId w:val="16"/>
  </w:num>
  <w:num w:numId="13">
    <w:abstractNumId w:val="18"/>
  </w:num>
  <w:num w:numId="14">
    <w:abstractNumId w:val="2"/>
  </w:num>
  <w:num w:numId="15">
    <w:abstractNumId w:val="3"/>
  </w:num>
  <w:num w:numId="16">
    <w:abstractNumId w:val="15"/>
  </w:num>
  <w:num w:numId="17">
    <w:abstractNumId w:val="12"/>
  </w:num>
  <w:num w:numId="18">
    <w:abstractNumId w:val="18"/>
  </w:num>
  <w:num w:numId="19">
    <w:abstractNumId w:val="18"/>
  </w:num>
  <w:num w:numId="20">
    <w:abstractNumId w:val="8"/>
  </w:num>
  <w:num w:numId="21">
    <w:abstractNumId w:val="7"/>
  </w:num>
  <w:num w:numId="22">
    <w:abstractNumId w:val="21"/>
  </w:num>
  <w:num w:numId="23">
    <w:abstractNumId w:val="18"/>
  </w:num>
  <w:num w:numId="24">
    <w:abstractNumId w:val="18"/>
  </w:num>
  <w:num w:numId="25">
    <w:abstractNumId w:val="18"/>
  </w:num>
  <w:num w:numId="26">
    <w:abstractNumId w:val="18"/>
  </w:num>
  <w:num w:numId="27">
    <w:abstractNumId w:val="6"/>
  </w:num>
  <w:num w:numId="28">
    <w:abstractNumId w:val="9"/>
  </w:num>
  <w:num w:numId="29">
    <w:abstractNumId w:val="18"/>
  </w:num>
  <w:num w:numId="30">
    <w:abstractNumId w:val="18"/>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763CE6C-CDBF-472C-AA0B-E7B255FA755C}"/>
    <w:docVar w:name="dgnword-eventsink" w:val="103650088"/>
  </w:docVars>
  <w:rsids>
    <w:rsidRoot w:val="0067221D"/>
    <w:rsid w:val="000038A3"/>
    <w:rsid w:val="00011322"/>
    <w:rsid w:val="00040416"/>
    <w:rsid w:val="0007002C"/>
    <w:rsid w:val="00072603"/>
    <w:rsid w:val="00082278"/>
    <w:rsid w:val="00092FD7"/>
    <w:rsid w:val="000B0275"/>
    <w:rsid w:val="000D4F25"/>
    <w:rsid w:val="000F451B"/>
    <w:rsid w:val="00101483"/>
    <w:rsid w:val="001048AE"/>
    <w:rsid w:val="00137B8A"/>
    <w:rsid w:val="00156D55"/>
    <w:rsid w:val="001B1921"/>
    <w:rsid w:val="001F0E44"/>
    <w:rsid w:val="002018CB"/>
    <w:rsid w:val="00204587"/>
    <w:rsid w:val="002249B4"/>
    <w:rsid w:val="0023369A"/>
    <w:rsid w:val="00246FFD"/>
    <w:rsid w:val="00263A9D"/>
    <w:rsid w:val="00267B1B"/>
    <w:rsid w:val="00273561"/>
    <w:rsid w:val="00286F66"/>
    <w:rsid w:val="00297280"/>
    <w:rsid w:val="002A43F1"/>
    <w:rsid w:val="002C6821"/>
    <w:rsid w:val="002C7F2D"/>
    <w:rsid w:val="002D0FC4"/>
    <w:rsid w:val="002F6660"/>
    <w:rsid w:val="003210A4"/>
    <w:rsid w:val="00337D84"/>
    <w:rsid w:val="00375D59"/>
    <w:rsid w:val="00392D6D"/>
    <w:rsid w:val="003B3191"/>
    <w:rsid w:val="003C0055"/>
    <w:rsid w:val="003F6E09"/>
    <w:rsid w:val="00434330"/>
    <w:rsid w:val="00447A26"/>
    <w:rsid w:val="00453E74"/>
    <w:rsid w:val="00454AEC"/>
    <w:rsid w:val="004870EE"/>
    <w:rsid w:val="00491762"/>
    <w:rsid w:val="004C37F9"/>
    <w:rsid w:val="004C418D"/>
    <w:rsid w:val="004F6B6B"/>
    <w:rsid w:val="00516FEC"/>
    <w:rsid w:val="00522AE7"/>
    <w:rsid w:val="0053617C"/>
    <w:rsid w:val="00542CB3"/>
    <w:rsid w:val="0059147B"/>
    <w:rsid w:val="00597989"/>
    <w:rsid w:val="005D0967"/>
    <w:rsid w:val="005D1FC0"/>
    <w:rsid w:val="00600E02"/>
    <w:rsid w:val="006032A2"/>
    <w:rsid w:val="006033B5"/>
    <w:rsid w:val="00623402"/>
    <w:rsid w:val="00626CC1"/>
    <w:rsid w:val="00633D39"/>
    <w:rsid w:val="00661E5F"/>
    <w:rsid w:val="00665C38"/>
    <w:rsid w:val="0067221D"/>
    <w:rsid w:val="0068107A"/>
    <w:rsid w:val="006850BC"/>
    <w:rsid w:val="006873E3"/>
    <w:rsid w:val="006A359F"/>
    <w:rsid w:val="006D0D5D"/>
    <w:rsid w:val="00720D3F"/>
    <w:rsid w:val="00733499"/>
    <w:rsid w:val="007404BC"/>
    <w:rsid w:val="00767F16"/>
    <w:rsid w:val="007725A2"/>
    <w:rsid w:val="00795B6E"/>
    <w:rsid w:val="007B3C34"/>
    <w:rsid w:val="007C17DF"/>
    <w:rsid w:val="007E0BA1"/>
    <w:rsid w:val="007F463E"/>
    <w:rsid w:val="00803954"/>
    <w:rsid w:val="00834C8D"/>
    <w:rsid w:val="008446E0"/>
    <w:rsid w:val="008455AF"/>
    <w:rsid w:val="0085686C"/>
    <w:rsid w:val="008847A4"/>
    <w:rsid w:val="00896917"/>
    <w:rsid w:val="009229A2"/>
    <w:rsid w:val="00931C0C"/>
    <w:rsid w:val="00932C58"/>
    <w:rsid w:val="00954467"/>
    <w:rsid w:val="00972F1A"/>
    <w:rsid w:val="00974973"/>
    <w:rsid w:val="009D1E97"/>
    <w:rsid w:val="009D4CDA"/>
    <w:rsid w:val="009E7ABB"/>
    <w:rsid w:val="009E7D69"/>
    <w:rsid w:val="00A136CA"/>
    <w:rsid w:val="00A14888"/>
    <w:rsid w:val="00A47F4D"/>
    <w:rsid w:val="00A5182F"/>
    <w:rsid w:val="00A6474E"/>
    <w:rsid w:val="00A66F7D"/>
    <w:rsid w:val="00A84562"/>
    <w:rsid w:val="00AA7F7B"/>
    <w:rsid w:val="00AD0C81"/>
    <w:rsid w:val="00AD36DA"/>
    <w:rsid w:val="00AE55CB"/>
    <w:rsid w:val="00AE6251"/>
    <w:rsid w:val="00B268FF"/>
    <w:rsid w:val="00B42525"/>
    <w:rsid w:val="00B55E16"/>
    <w:rsid w:val="00B645D2"/>
    <w:rsid w:val="00B921EC"/>
    <w:rsid w:val="00BE0662"/>
    <w:rsid w:val="00BF14FB"/>
    <w:rsid w:val="00BF5B6C"/>
    <w:rsid w:val="00C124C7"/>
    <w:rsid w:val="00C155E1"/>
    <w:rsid w:val="00C75C2B"/>
    <w:rsid w:val="00C83D37"/>
    <w:rsid w:val="00C93B33"/>
    <w:rsid w:val="00CA5219"/>
    <w:rsid w:val="00CB583C"/>
    <w:rsid w:val="00CD35A0"/>
    <w:rsid w:val="00CD692A"/>
    <w:rsid w:val="00CE55E0"/>
    <w:rsid w:val="00D16615"/>
    <w:rsid w:val="00D214C2"/>
    <w:rsid w:val="00D25B77"/>
    <w:rsid w:val="00DA29E4"/>
    <w:rsid w:val="00DC0AF3"/>
    <w:rsid w:val="00DD0CAF"/>
    <w:rsid w:val="00E0430C"/>
    <w:rsid w:val="00E40E4A"/>
    <w:rsid w:val="00E468AF"/>
    <w:rsid w:val="00E564FA"/>
    <w:rsid w:val="00E75093"/>
    <w:rsid w:val="00EB5840"/>
    <w:rsid w:val="00F14806"/>
    <w:rsid w:val="00F3215B"/>
    <w:rsid w:val="00F53F5F"/>
    <w:rsid w:val="00F62580"/>
    <w:rsid w:val="00F76312"/>
    <w:rsid w:val="00F923D0"/>
    <w:rsid w:val="00FA69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21D"/>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locked/>
    <w:rsid w:val="0067221D"/>
    <w:rPr>
      <w:rFonts w:ascii="Tahoma" w:hAnsi="Tahoma" w:cs="Tahoma"/>
      <w:sz w:val="16"/>
      <w:szCs w:val="16"/>
    </w:rPr>
  </w:style>
  <w:style w:type="character" w:customStyle="1" w:styleId="BalloonTextChar">
    <w:name w:val="Balloon Text Char"/>
    <w:basedOn w:val="DefaultParagraphFont"/>
    <w:link w:val="BalloonText"/>
    <w:uiPriority w:val="99"/>
    <w:semiHidden/>
    <w:rsid w:val="0067221D"/>
    <w:rPr>
      <w:rFonts w:ascii="Tahoma" w:hAnsi="Tahoma" w:cs="Tahoma"/>
      <w:sz w:val="16"/>
      <w:szCs w:val="16"/>
    </w:rPr>
  </w:style>
  <w:style w:type="paragraph" w:customStyle="1" w:styleId="HayGroup11">
    <w:name w:val="Hay Group 11"/>
    <w:basedOn w:val="Normal"/>
    <w:locked/>
    <w:rsid w:val="0067221D"/>
    <w:rPr>
      <w:lang w:val="en-US"/>
    </w:rPr>
  </w:style>
  <w:style w:type="paragraph" w:styleId="Header">
    <w:name w:val="header"/>
    <w:basedOn w:val="Normal"/>
    <w:link w:val="HeaderChar"/>
    <w:uiPriority w:val="99"/>
    <w:unhideWhenUsed/>
    <w:locked/>
    <w:rsid w:val="0067221D"/>
    <w:pPr>
      <w:tabs>
        <w:tab w:val="center" w:pos="4513"/>
        <w:tab w:val="right" w:pos="9026"/>
      </w:tabs>
    </w:pPr>
  </w:style>
  <w:style w:type="character" w:customStyle="1" w:styleId="HeaderChar">
    <w:name w:val="Header Char"/>
    <w:basedOn w:val="DefaultParagraphFont"/>
    <w:link w:val="Header"/>
    <w:uiPriority w:val="99"/>
    <w:rsid w:val="0067221D"/>
    <w:rPr>
      <w:rFonts w:ascii="Times New Roman" w:eastAsia="Times New Roman" w:hAnsi="Times New Roman" w:cs="Times New Roman"/>
      <w:szCs w:val="24"/>
    </w:rPr>
  </w:style>
  <w:style w:type="paragraph" w:styleId="Footer">
    <w:name w:val="footer"/>
    <w:basedOn w:val="Normal"/>
    <w:link w:val="FooterChar"/>
    <w:uiPriority w:val="99"/>
    <w:unhideWhenUsed/>
    <w:locked/>
    <w:rsid w:val="0067221D"/>
    <w:pPr>
      <w:tabs>
        <w:tab w:val="center" w:pos="4513"/>
        <w:tab w:val="right" w:pos="9026"/>
      </w:tabs>
    </w:pPr>
  </w:style>
  <w:style w:type="character" w:customStyle="1" w:styleId="FooterChar">
    <w:name w:val="Footer Char"/>
    <w:basedOn w:val="DefaultParagraphFont"/>
    <w:link w:val="Footer"/>
    <w:uiPriority w:val="99"/>
    <w:rsid w:val="0067221D"/>
    <w:rPr>
      <w:rFonts w:ascii="Times New Roman" w:eastAsia="Times New Roman" w:hAnsi="Times New Roman" w:cs="Times New Roman"/>
      <w:szCs w:val="24"/>
    </w:rPr>
  </w:style>
  <w:style w:type="paragraph" w:styleId="ListParagraph">
    <w:name w:val="List Paragraph"/>
    <w:basedOn w:val="Normal"/>
    <w:link w:val="ListParagraphChar"/>
    <w:uiPriority w:val="34"/>
    <w:qFormat/>
    <w:rsid w:val="001F0E44"/>
    <w:pPr>
      <w:tabs>
        <w:tab w:val="left" w:pos="317"/>
      </w:tabs>
    </w:pPr>
    <w:rPr>
      <w:rFonts w:ascii="Arial" w:hAnsi="Arial" w:cs="Arial"/>
    </w:rPr>
  </w:style>
  <w:style w:type="paragraph" w:customStyle="1" w:styleId="DefaultParagraphFontCharChar">
    <w:name w:val="Default Paragraph Font Char Char"/>
    <w:aliases w:val="Default Paragraph Font Para Char Char Char Char,Default Paragraph Font Char Char11,Default Paragraph Font Char Char1"/>
    <w:basedOn w:val="Normal"/>
    <w:locked/>
    <w:rsid w:val="001B1921"/>
    <w:pPr>
      <w:autoSpaceDE w:val="0"/>
      <w:autoSpaceDN w:val="0"/>
      <w:spacing w:after="160" w:line="240" w:lineRule="exact"/>
    </w:pPr>
    <w:rPr>
      <w:rFonts w:ascii="Arial" w:hAnsi="Arial" w:cs="Arial"/>
      <w:b/>
      <w:sz w:val="20"/>
      <w:szCs w:val="20"/>
      <w:lang w:eastAsia="de-DE"/>
    </w:rPr>
  </w:style>
  <w:style w:type="paragraph" w:customStyle="1" w:styleId="CharChar1">
    <w:name w:val="Char Char1"/>
    <w:basedOn w:val="Normal"/>
    <w:locked/>
    <w:rsid w:val="002C7F2D"/>
    <w:pPr>
      <w:autoSpaceDE w:val="0"/>
      <w:autoSpaceDN w:val="0"/>
      <w:spacing w:after="160" w:line="240" w:lineRule="exact"/>
    </w:pPr>
    <w:rPr>
      <w:rFonts w:ascii="Arial" w:hAnsi="Arial" w:cs="Arial"/>
      <w:b/>
      <w:sz w:val="20"/>
      <w:szCs w:val="20"/>
      <w:lang w:val="en-US" w:eastAsia="de-DE"/>
    </w:rPr>
  </w:style>
  <w:style w:type="table" w:styleId="TableGrid">
    <w:name w:val="Table Grid"/>
    <w:basedOn w:val="TableNormal"/>
    <w:uiPriority w:val="59"/>
    <w:locked/>
    <w:rsid w:val="005D0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table1">
    <w:name w:val="Editable1"/>
    <w:basedOn w:val="Normal"/>
    <w:link w:val="Editable1Char"/>
    <w:qFormat/>
    <w:locked/>
    <w:rsid w:val="003210A4"/>
    <w:rPr>
      <w:rFonts w:ascii="Arial" w:hAnsi="Arial" w:cs="Arial"/>
      <w:color w:val="000000" w:themeColor="text1"/>
    </w:rPr>
  </w:style>
  <w:style w:type="paragraph" w:customStyle="1" w:styleId="Editable2">
    <w:name w:val="Editable2"/>
    <w:basedOn w:val="Normal"/>
    <w:link w:val="Editable2Char"/>
    <w:qFormat/>
    <w:locked/>
    <w:rsid w:val="00392D6D"/>
    <w:pPr>
      <w:spacing w:before="40"/>
    </w:pPr>
    <w:rPr>
      <w:rFonts w:ascii="Arial" w:hAnsi="Arial" w:cs="Arial"/>
      <w:b/>
      <w:color w:val="0070C0"/>
      <w:sz w:val="18"/>
      <w:szCs w:val="18"/>
    </w:rPr>
  </w:style>
  <w:style w:type="character" w:customStyle="1" w:styleId="Editable1Char">
    <w:name w:val="Editable1 Char"/>
    <w:basedOn w:val="DefaultParagraphFont"/>
    <w:link w:val="Editable1"/>
    <w:rsid w:val="003210A4"/>
    <w:rPr>
      <w:rFonts w:ascii="Arial" w:eastAsia="Times New Roman" w:hAnsi="Arial" w:cs="Arial"/>
      <w:color w:val="000000" w:themeColor="text1"/>
      <w:szCs w:val="24"/>
    </w:rPr>
  </w:style>
  <w:style w:type="paragraph" w:customStyle="1" w:styleId="Editable3">
    <w:name w:val="Editable3"/>
    <w:basedOn w:val="Normal"/>
    <w:link w:val="Editable3Char"/>
    <w:qFormat/>
    <w:locked/>
    <w:rsid w:val="00E564FA"/>
    <w:pPr>
      <w:spacing w:before="100" w:line="312" w:lineRule="auto"/>
    </w:pPr>
    <w:rPr>
      <w:rFonts w:ascii="Arial" w:hAnsi="Arial" w:cs="Arial"/>
      <w:color w:val="0070C0"/>
      <w:sz w:val="18"/>
      <w:szCs w:val="18"/>
    </w:rPr>
  </w:style>
  <w:style w:type="character" w:customStyle="1" w:styleId="Editable2Char">
    <w:name w:val="Editable2 Char"/>
    <w:basedOn w:val="DefaultParagraphFont"/>
    <w:link w:val="Editable2"/>
    <w:rsid w:val="00392D6D"/>
    <w:rPr>
      <w:rFonts w:ascii="Arial" w:eastAsia="Times New Roman" w:hAnsi="Arial" w:cs="Arial"/>
      <w:b/>
      <w:color w:val="0070C0"/>
      <w:sz w:val="18"/>
      <w:szCs w:val="18"/>
    </w:rPr>
  </w:style>
  <w:style w:type="paragraph" w:customStyle="1" w:styleId="Editable4">
    <w:name w:val="Editable 4"/>
    <w:basedOn w:val="Normal"/>
    <w:link w:val="Editable4Char"/>
    <w:qFormat/>
    <w:locked/>
    <w:rsid w:val="00E564FA"/>
    <w:pPr>
      <w:tabs>
        <w:tab w:val="left" w:pos="877"/>
      </w:tabs>
      <w:spacing w:line="288" w:lineRule="auto"/>
      <w:jc w:val="both"/>
    </w:pPr>
    <w:rPr>
      <w:rFonts w:ascii="Arial" w:hAnsi="Arial" w:cs="Arial"/>
      <w:i/>
      <w:color w:val="0070C0"/>
      <w:sz w:val="18"/>
      <w:szCs w:val="18"/>
    </w:rPr>
  </w:style>
  <w:style w:type="character" w:customStyle="1" w:styleId="Editable3Char">
    <w:name w:val="Editable3 Char"/>
    <w:basedOn w:val="DefaultParagraphFont"/>
    <w:link w:val="Editable3"/>
    <w:rsid w:val="00E564FA"/>
    <w:rPr>
      <w:rFonts w:ascii="Arial" w:eastAsia="Times New Roman" w:hAnsi="Arial" w:cs="Arial"/>
      <w:color w:val="0070C0"/>
      <w:sz w:val="18"/>
      <w:szCs w:val="18"/>
    </w:rPr>
  </w:style>
  <w:style w:type="paragraph" w:customStyle="1" w:styleId="Editable6">
    <w:name w:val="Editable6"/>
    <w:basedOn w:val="ListParagraph"/>
    <w:link w:val="Editable6Char"/>
    <w:qFormat/>
    <w:locked/>
    <w:rsid w:val="00E564FA"/>
    <w:pPr>
      <w:numPr>
        <w:numId w:val="13"/>
      </w:numPr>
      <w:spacing w:before="40" w:after="40" w:line="288" w:lineRule="auto"/>
    </w:pPr>
    <w:rPr>
      <w:color w:val="0070C0"/>
      <w:sz w:val="18"/>
      <w:szCs w:val="18"/>
    </w:rPr>
  </w:style>
  <w:style w:type="character" w:customStyle="1" w:styleId="Editable4Char">
    <w:name w:val="Editable 4 Char"/>
    <w:basedOn w:val="DefaultParagraphFont"/>
    <w:link w:val="Editable4"/>
    <w:rsid w:val="00E564FA"/>
    <w:rPr>
      <w:rFonts w:ascii="Arial" w:eastAsia="Times New Roman" w:hAnsi="Arial" w:cs="Arial"/>
      <w:i/>
      <w:color w:val="0070C0"/>
      <w:sz w:val="18"/>
      <w:szCs w:val="18"/>
    </w:rPr>
  </w:style>
  <w:style w:type="paragraph" w:customStyle="1" w:styleId="Editable5">
    <w:name w:val="Editable5"/>
    <w:basedOn w:val="ListParagraph"/>
    <w:link w:val="Editable5Char"/>
    <w:qFormat/>
    <w:locked/>
    <w:rsid w:val="00392D6D"/>
    <w:pPr>
      <w:numPr>
        <w:ilvl w:val="1"/>
        <w:numId w:val="14"/>
      </w:numPr>
      <w:spacing w:before="40"/>
      <w:ind w:left="567" w:hanging="283"/>
    </w:pPr>
    <w:rPr>
      <w:color w:val="0070C0"/>
      <w:sz w:val="18"/>
      <w:szCs w:val="18"/>
    </w:rPr>
  </w:style>
  <w:style w:type="character" w:customStyle="1" w:styleId="ListParagraphChar">
    <w:name w:val="List Paragraph Char"/>
    <w:basedOn w:val="DefaultParagraphFont"/>
    <w:link w:val="ListParagraph"/>
    <w:uiPriority w:val="34"/>
    <w:rsid w:val="001F0E44"/>
    <w:rPr>
      <w:rFonts w:ascii="Arial" w:eastAsia="Times New Roman" w:hAnsi="Arial" w:cs="Arial"/>
      <w:szCs w:val="24"/>
    </w:rPr>
  </w:style>
  <w:style w:type="character" w:customStyle="1" w:styleId="Editable6Char">
    <w:name w:val="Editable6 Char"/>
    <w:basedOn w:val="ListParagraphChar"/>
    <w:link w:val="Editable6"/>
    <w:rsid w:val="00E564FA"/>
    <w:rPr>
      <w:rFonts w:ascii="Arial" w:eastAsia="Times New Roman" w:hAnsi="Arial" w:cs="Arial"/>
      <w:color w:val="0070C0"/>
      <w:sz w:val="18"/>
      <w:szCs w:val="18"/>
    </w:rPr>
  </w:style>
  <w:style w:type="character" w:customStyle="1" w:styleId="Editable5Char">
    <w:name w:val="Editable5 Char"/>
    <w:basedOn w:val="ListParagraphChar"/>
    <w:link w:val="Editable5"/>
    <w:rsid w:val="00392D6D"/>
    <w:rPr>
      <w:rFonts w:ascii="Arial" w:eastAsia="Times New Roman" w:hAnsi="Arial" w:cs="Arial"/>
      <w:color w:val="0070C0"/>
      <w:sz w:val="18"/>
      <w:szCs w:val="18"/>
    </w:rPr>
  </w:style>
  <w:style w:type="paragraph" w:customStyle="1" w:styleId="Field">
    <w:name w:val="Field"/>
    <w:basedOn w:val="ListParagraph"/>
    <w:link w:val="FieldChar"/>
    <w:qFormat/>
    <w:rsid w:val="00A47F4D"/>
  </w:style>
  <w:style w:type="character" w:customStyle="1" w:styleId="FieldChar">
    <w:name w:val="Field Char"/>
    <w:basedOn w:val="DefaultParagraphFont"/>
    <w:link w:val="Field"/>
    <w:rsid w:val="00A47F4D"/>
    <w:rPr>
      <w:rFonts w:ascii="Arial" w:eastAsia="Times New Roman" w:hAnsi="Arial" w:cs="Arial"/>
      <w:szCs w:val="24"/>
    </w:rPr>
  </w:style>
  <w:style w:type="paragraph" w:styleId="NormalWeb">
    <w:name w:val="Normal (Web)"/>
    <w:basedOn w:val="Normal"/>
    <w:uiPriority w:val="99"/>
    <w:rsid w:val="00803954"/>
    <w:pPr>
      <w:spacing w:before="100" w:beforeAutospacing="1" w:after="100" w:afterAutospacing="1"/>
    </w:pPr>
    <w:rPr>
      <w:sz w:val="24"/>
      <w:lang w:eastAsia="en-GB"/>
    </w:rPr>
  </w:style>
  <w:style w:type="paragraph" w:customStyle="1" w:styleId="Bulleted">
    <w:name w:val="Bulleted"/>
    <w:basedOn w:val="Normal"/>
    <w:rsid w:val="00767F16"/>
    <w:pPr>
      <w:numPr>
        <w:numId w:val="17"/>
      </w:numPr>
    </w:pPr>
    <w:rPr>
      <w:rFonts w:ascii="Arial" w:hAnsi="Arial"/>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21D"/>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locked/>
    <w:rsid w:val="0067221D"/>
    <w:rPr>
      <w:rFonts w:ascii="Tahoma" w:hAnsi="Tahoma" w:cs="Tahoma"/>
      <w:sz w:val="16"/>
      <w:szCs w:val="16"/>
    </w:rPr>
  </w:style>
  <w:style w:type="character" w:customStyle="1" w:styleId="BalloonTextChar">
    <w:name w:val="Balloon Text Char"/>
    <w:basedOn w:val="DefaultParagraphFont"/>
    <w:link w:val="BalloonText"/>
    <w:uiPriority w:val="99"/>
    <w:semiHidden/>
    <w:rsid w:val="0067221D"/>
    <w:rPr>
      <w:rFonts w:ascii="Tahoma" w:hAnsi="Tahoma" w:cs="Tahoma"/>
      <w:sz w:val="16"/>
      <w:szCs w:val="16"/>
    </w:rPr>
  </w:style>
  <w:style w:type="paragraph" w:customStyle="1" w:styleId="HayGroup11">
    <w:name w:val="Hay Group 11"/>
    <w:basedOn w:val="Normal"/>
    <w:locked/>
    <w:rsid w:val="0067221D"/>
    <w:rPr>
      <w:lang w:val="en-US"/>
    </w:rPr>
  </w:style>
  <w:style w:type="paragraph" w:styleId="Header">
    <w:name w:val="header"/>
    <w:basedOn w:val="Normal"/>
    <w:link w:val="HeaderChar"/>
    <w:uiPriority w:val="99"/>
    <w:unhideWhenUsed/>
    <w:locked/>
    <w:rsid w:val="0067221D"/>
    <w:pPr>
      <w:tabs>
        <w:tab w:val="center" w:pos="4513"/>
        <w:tab w:val="right" w:pos="9026"/>
      </w:tabs>
    </w:pPr>
  </w:style>
  <w:style w:type="character" w:customStyle="1" w:styleId="HeaderChar">
    <w:name w:val="Header Char"/>
    <w:basedOn w:val="DefaultParagraphFont"/>
    <w:link w:val="Header"/>
    <w:uiPriority w:val="99"/>
    <w:rsid w:val="0067221D"/>
    <w:rPr>
      <w:rFonts w:ascii="Times New Roman" w:eastAsia="Times New Roman" w:hAnsi="Times New Roman" w:cs="Times New Roman"/>
      <w:szCs w:val="24"/>
    </w:rPr>
  </w:style>
  <w:style w:type="paragraph" w:styleId="Footer">
    <w:name w:val="footer"/>
    <w:basedOn w:val="Normal"/>
    <w:link w:val="FooterChar"/>
    <w:uiPriority w:val="99"/>
    <w:unhideWhenUsed/>
    <w:locked/>
    <w:rsid w:val="0067221D"/>
    <w:pPr>
      <w:tabs>
        <w:tab w:val="center" w:pos="4513"/>
        <w:tab w:val="right" w:pos="9026"/>
      </w:tabs>
    </w:pPr>
  </w:style>
  <w:style w:type="character" w:customStyle="1" w:styleId="FooterChar">
    <w:name w:val="Footer Char"/>
    <w:basedOn w:val="DefaultParagraphFont"/>
    <w:link w:val="Footer"/>
    <w:uiPriority w:val="99"/>
    <w:rsid w:val="0067221D"/>
    <w:rPr>
      <w:rFonts w:ascii="Times New Roman" w:eastAsia="Times New Roman" w:hAnsi="Times New Roman" w:cs="Times New Roman"/>
      <w:szCs w:val="24"/>
    </w:rPr>
  </w:style>
  <w:style w:type="paragraph" w:styleId="ListParagraph">
    <w:name w:val="List Paragraph"/>
    <w:basedOn w:val="Normal"/>
    <w:link w:val="ListParagraphChar"/>
    <w:uiPriority w:val="34"/>
    <w:qFormat/>
    <w:rsid w:val="001F0E44"/>
    <w:pPr>
      <w:tabs>
        <w:tab w:val="left" w:pos="317"/>
      </w:tabs>
    </w:pPr>
    <w:rPr>
      <w:rFonts w:ascii="Arial" w:hAnsi="Arial" w:cs="Arial"/>
    </w:rPr>
  </w:style>
  <w:style w:type="paragraph" w:customStyle="1" w:styleId="DefaultParagraphFontCharChar">
    <w:name w:val="Default Paragraph Font Char Char"/>
    <w:aliases w:val="Default Paragraph Font Para Char Char Char Char,Default Paragraph Font Char Char11,Default Paragraph Font Char Char1"/>
    <w:basedOn w:val="Normal"/>
    <w:locked/>
    <w:rsid w:val="001B1921"/>
    <w:pPr>
      <w:autoSpaceDE w:val="0"/>
      <w:autoSpaceDN w:val="0"/>
      <w:spacing w:after="160" w:line="240" w:lineRule="exact"/>
    </w:pPr>
    <w:rPr>
      <w:rFonts w:ascii="Arial" w:hAnsi="Arial" w:cs="Arial"/>
      <w:b/>
      <w:sz w:val="20"/>
      <w:szCs w:val="20"/>
      <w:lang w:eastAsia="de-DE"/>
    </w:rPr>
  </w:style>
  <w:style w:type="paragraph" w:customStyle="1" w:styleId="CharChar1">
    <w:name w:val="Char Char1"/>
    <w:basedOn w:val="Normal"/>
    <w:locked/>
    <w:rsid w:val="002C7F2D"/>
    <w:pPr>
      <w:autoSpaceDE w:val="0"/>
      <w:autoSpaceDN w:val="0"/>
      <w:spacing w:after="160" w:line="240" w:lineRule="exact"/>
    </w:pPr>
    <w:rPr>
      <w:rFonts w:ascii="Arial" w:hAnsi="Arial" w:cs="Arial"/>
      <w:b/>
      <w:sz w:val="20"/>
      <w:szCs w:val="20"/>
      <w:lang w:val="en-US" w:eastAsia="de-DE"/>
    </w:rPr>
  </w:style>
  <w:style w:type="table" w:styleId="TableGrid">
    <w:name w:val="Table Grid"/>
    <w:basedOn w:val="TableNormal"/>
    <w:uiPriority w:val="59"/>
    <w:locked/>
    <w:rsid w:val="005D0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table1">
    <w:name w:val="Editable1"/>
    <w:basedOn w:val="Normal"/>
    <w:link w:val="Editable1Char"/>
    <w:qFormat/>
    <w:locked/>
    <w:rsid w:val="003210A4"/>
    <w:rPr>
      <w:rFonts w:ascii="Arial" w:hAnsi="Arial" w:cs="Arial"/>
      <w:color w:val="000000" w:themeColor="text1"/>
    </w:rPr>
  </w:style>
  <w:style w:type="paragraph" w:customStyle="1" w:styleId="Editable2">
    <w:name w:val="Editable2"/>
    <w:basedOn w:val="Normal"/>
    <w:link w:val="Editable2Char"/>
    <w:qFormat/>
    <w:locked/>
    <w:rsid w:val="00392D6D"/>
    <w:pPr>
      <w:spacing w:before="40"/>
    </w:pPr>
    <w:rPr>
      <w:rFonts w:ascii="Arial" w:hAnsi="Arial" w:cs="Arial"/>
      <w:b/>
      <w:color w:val="0070C0"/>
      <w:sz w:val="18"/>
      <w:szCs w:val="18"/>
    </w:rPr>
  </w:style>
  <w:style w:type="character" w:customStyle="1" w:styleId="Editable1Char">
    <w:name w:val="Editable1 Char"/>
    <w:basedOn w:val="DefaultParagraphFont"/>
    <w:link w:val="Editable1"/>
    <w:rsid w:val="003210A4"/>
    <w:rPr>
      <w:rFonts w:ascii="Arial" w:eastAsia="Times New Roman" w:hAnsi="Arial" w:cs="Arial"/>
      <w:color w:val="000000" w:themeColor="text1"/>
      <w:szCs w:val="24"/>
    </w:rPr>
  </w:style>
  <w:style w:type="paragraph" w:customStyle="1" w:styleId="Editable3">
    <w:name w:val="Editable3"/>
    <w:basedOn w:val="Normal"/>
    <w:link w:val="Editable3Char"/>
    <w:qFormat/>
    <w:locked/>
    <w:rsid w:val="00E564FA"/>
    <w:pPr>
      <w:spacing w:before="100" w:line="312" w:lineRule="auto"/>
    </w:pPr>
    <w:rPr>
      <w:rFonts w:ascii="Arial" w:hAnsi="Arial" w:cs="Arial"/>
      <w:color w:val="0070C0"/>
      <w:sz w:val="18"/>
      <w:szCs w:val="18"/>
    </w:rPr>
  </w:style>
  <w:style w:type="character" w:customStyle="1" w:styleId="Editable2Char">
    <w:name w:val="Editable2 Char"/>
    <w:basedOn w:val="DefaultParagraphFont"/>
    <w:link w:val="Editable2"/>
    <w:rsid w:val="00392D6D"/>
    <w:rPr>
      <w:rFonts w:ascii="Arial" w:eastAsia="Times New Roman" w:hAnsi="Arial" w:cs="Arial"/>
      <w:b/>
      <w:color w:val="0070C0"/>
      <w:sz w:val="18"/>
      <w:szCs w:val="18"/>
    </w:rPr>
  </w:style>
  <w:style w:type="paragraph" w:customStyle="1" w:styleId="Editable4">
    <w:name w:val="Editable 4"/>
    <w:basedOn w:val="Normal"/>
    <w:link w:val="Editable4Char"/>
    <w:qFormat/>
    <w:locked/>
    <w:rsid w:val="00E564FA"/>
    <w:pPr>
      <w:tabs>
        <w:tab w:val="left" w:pos="877"/>
      </w:tabs>
      <w:spacing w:line="288" w:lineRule="auto"/>
      <w:jc w:val="both"/>
    </w:pPr>
    <w:rPr>
      <w:rFonts w:ascii="Arial" w:hAnsi="Arial" w:cs="Arial"/>
      <w:i/>
      <w:color w:val="0070C0"/>
      <w:sz w:val="18"/>
      <w:szCs w:val="18"/>
    </w:rPr>
  </w:style>
  <w:style w:type="character" w:customStyle="1" w:styleId="Editable3Char">
    <w:name w:val="Editable3 Char"/>
    <w:basedOn w:val="DefaultParagraphFont"/>
    <w:link w:val="Editable3"/>
    <w:rsid w:val="00E564FA"/>
    <w:rPr>
      <w:rFonts w:ascii="Arial" w:eastAsia="Times New Roman" w:hAnsi="Arial" w:cs="Arial"/>
      <w:color w:val="0070C0"/>
      <w:sz w:val="18"/>
      <w:szCs w:val="18"/>
    </w:rPr>
  </w:style>
  <w:style w:type="paragraph" w:customStyle="1" w:styleId="Editable6">
    <w:name w:val="Editable6"/>
    <w:basedOn w:val="ListParagraph"/>
    <w:link w:val="Editable6Char"/>
    <w:qFormat/>
    <w:locked/>
    <w:rsid w:val="00E564FA"/>
    <w:pPr>
      <w:numPr>
        <w:numId w:val="13"/>
      </w:numPr>
      <w:spacing w:before="40" w:after="40" w:line="288" w:lineRule="auto"/>
    </w:pPr>
    <w:rPr>
      <w:color w:val="0070C0"/>
      <w:sz w:val="18"/>
      <w:szCs w:val="18"/>
    </w:rPr>
  </w:style>
  <w:style w:type="character" w:customStyle="1" w:styleId="Editable4Char">
    <w:name w:val="Editable 4 Char"/>
    <w:basedOn w:val="DefaultParagraphFont"/>
    <w:link w:val="Editable4"/>
    <w:rsid w:val="00E564FA"/>
    <w:rPr>
      <w:rFonts w:ascii="Arial" w:eastAsia="Times New Roman" w:hAnsi="Arial" w:cs="Arial"/>
      <w:i/>
      <w:color w:val="0070C0"/>
      <w:sz w:val="18"/>
      <w:szCs w:val="18"/>
    </w:rPr>
  </w:style>
  <w:style w:type="paragraph" w:customStyle="1" w:styleId="Editable5">
    <w:name w:val="Editable5"/>
    <w:basedOn w:val="ListParagraph"/>
    <w:link w:val="Editable5Char"/>
    <w:qFormat/>
    <w:locked/>
    <w:rsid w:val="00392D6D"/>
    <w:pPr>
      <w:numPr>
        <w:ilvl w:val="1"/>
        <w:numId w:val="14"/>
      </w:numPr>
      <w:spacing w:before="40"/>
      <w:ind w:left="567" w:hanging="283"/>
    </w:pPr>
    <w:rPr>
      <w:color w:val="0070C0"/>
      <w:sz w:val="18"/>
      <w:szCs w:val="18"/>
    </w:rPr>
  </w:style>
  <w:style w:type="character" w:customStyle="1" w:styleId="ListParagraphChar">
    <w:name w:val="List Paragraph Char"/>
    <w:basedOn w:val="DefaultParagraphFont"/>
    <w:link w:val="ListParagraph"/>
    <w:uiPriority w:val="34"/>
    <w:rsid w:val="001F0E44"/>
    <w:rPr>
      <w:rFonts w:ascii="Arial" w:eastAsia="Times New Roman" w:hAnsi="Arial" w:cs="Arial"/>
      <w:szCs w:val="24"/>
    </w:rPr>
  </w:style>
  <w:style w:type="character" w:customStyle="1" w:styleId="Editable6Char">
    <w:name w:val="Editable6 Char"/>
    <w:basedOn w:val="ListParagraphChar"/>
    <w:link w:val="Editable6"/>
    <w:rsid w:val="00E564FA"/>
    <w:rPr>
      <w:rFonts w:ascii="Arial" w:eastAsia="Times New Roman" w:hAnsi="Arial" w:cs="Arial"/>
      <w:color w:val="0070C0"/>
      <w:sz w:val="18"/>
      <w:szCs w:val="18"/>
    </w:rPr>
  </w:style>
  <w:style w:type="character" w:customStyle="1" w:styleId="Editable5Char">
    <w:name w:val="Editable5 Char"/>
    <w:basedOn w:val="ListParagraphChar"/>
    <w:link w:val="Editable5"/>
    <w:rsid w:val="00392D6D"/>
    <w:rPr>
      <w:rFonts w:ascii="Arial" w:eastAsia="Times New Roman" w:hAnsi="Arial" w:cs="Arial"/>
      <w:color w:val="0070C0"/>
      <w:sz w:val="18"/>
      <w:szCs w:val="18"/>
    </w:rPr>
  </w:style>
  <w:style w:type="paragraph" w:customStyle="1" w:styleId="Field">
    <w:name w:val="Field"/>
    <w:basedOn w:val="ListParagraph"/>
    <w:link w:val="FieldChar"/>
    <w:qFormat/>
    <w:rsid w:val="00A47F4D"/>
  </w:style>
  <w:style w:type="character" w:customStyle="1" w:styleId="FieldChar">
    <w:name w:val="Field Char"/>
    <w:basedOn w:val="DefaultParagraphFont"/>
    <w:link w:val="Field"/>
    <w:rsid w:val="00A47F4D"/>
    <w:rPr>
      <w:rFonts w:ascii="Arial" w:eastAsia="Times New Roman" w:hAnsi="Arial" w:cs="Arial"/>
      <w:szCs w:val="24"/>
    </w:rPr>
  </w:style>
  <w:style w:type="paragraph" w:styleId="NormalWeb">
    <w:name w:val="Normal (Web)"/>
    <w:basedOn w:val="Normal"/>
    <w:uiPriority w:val="99"/>
    <w:rsid w:val="00803954"/>
    <w:pPr>
      <w:spacing w:before="100" w:beforeAutospacing="1" w:after="100" w:afterAutospacing="1"/>
    </w:pPr>
    <w:rPr>
      <w:sz w:val="24"/>
      <w:lang w:eastAsia="en-GB"/>
    </w:rPr>
  </w:style>
  <w:style w:type="paragraph" w:customStyle="1" w:styleId="Bulleted">
    <w:name w:val="Bulleted"/>
    <w:basedOn w:val="Normal"/>
    <w:rsid w:val="00767F16"/>
    <w:pPr>
      <w:numPr>
        <w:numId w:val="17"/>
      </w:numPr>
    </w:pPr>
    <w:rPr>
      <w:rFonts w:ascii="Arial" w:hAnsi="Arial"/>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28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d45786f-a737-4735-8af6-df12fb6939a2" origin="defaultValue"/>
</file>

<file path=customXml/itemProps1.xml><?xml version="1.0" encoding="utf-8"?>
<ds:datastoreItem xmlns:ds="http://schemas.openxmlformats.org/officeDocument/2006/customXml" ds:itemID="{1C8D2603-2F47-4BF4-9FA3-DD81FA06E4F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337</Words>
  <Characters>1945</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EBRD</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Geller, Bryony</dc:creator>
  <cp:keywords>[EBRD]</cp:keywords>
  <cp:lastModifiedBy>ludusanl</cp:lastModifiedBy>
  <cp:revision>5</cp:revision>
  <cp:lastPrinted>2013-12-06T11:14:00Z</cp:lastPrinted>
  <dcterms:created xsi:type="dcterms:W3CDTF">2018-10-23T11:56:00Z</dcterms:created>
  <dcterms:modified xsi:type="dcterms:W3CDTF">2018-10-23T12:00:00Z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4ad0dfd2-1d49-48d6-9b63-1d12c141f06e</vt:lpwstr>
  </property>
  <property fmtid="{D5CDD505-2E9C-101B-9397-08002B2CF9AE}" pid="3" name="bjSaver">
    <vt:lpwstr>TmszO7wGqTbWsAAQsPH5IIhYDMnRZm4R</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ies>
</file>